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书名：为中国而设计：境外建筑师与中国当代建筑</w:t>
      </w:r>
    </w:p>
    <w:p>
      <w:r>
        <w:t>作者：杨冬江，李冬梅主编，杨冬江，方晓风，梁雯等著</w:t>
      </w:r>
    </w:p>
    <w:p>
      <w:r>
        <w:t>出版社：北京：中国建筑工业出版社</w:t>
      </w:r>
    </w:p>
    <w:p>
      <w:r>
        <w:t>出版日期：2008</w:t>
      </w:r>
    </w:p>
    <w:p>
      <w:r>
        <w:t>总页数：407</w:t>
      </w:r>
    </w:p>
    <w:p>
      <w:r>
        <w:t>更多请访问教客网: www.jiaokey.com</w:t>
      </w:r>
    </w:p>
    <w:p>
      <w:r>
        <w:t>为中国而设计：境外建筑师与中国当代建筑 评论地址：https://www.jiaokey.com/book/detail/12099772.html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