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0-1岁专家训练方案</w:t>
      </w:r>
    </w:p>
    <w:p>
      <w:r>
        <w:rPr>
          <w:rFonts w:ascii="宋体" w:hAnsi="宋体" w:eastAsia="宋体"/>
          <w:sz w:val="24"/>
        </w:rPr>
        <w:t>（美）温迪·斯·麦斯博士，茹内·科恩·雷德曼博士主编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0-1岁专家训练方案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（美）温迪·斯·麦斯博士，茹内·科恩·雷德曼博士主编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本书出售、求购地址：https://www.jiaokey.com/book/detail/12099642.html</w:t>
      </w:r>
    </w:p>
    <w:p>
      <w:r>
        <w:t>更多相关图书推荐：https://www.jiaokey.com</w:t>
      </w:r>
    </w:p>
    <w:p>
      <w:r>
        <w:t>（美）温迪·斯·麦斯博士，茹内·科恩·雷德曼博士主编 其他作品：https://www.jiaokey.com/tag/（美）温迪·斯·麦斯博士，茹内·科恩·雷德曼博士主编.html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关键词搜索：https://www.jiaokey.com/tag/0-1岁专家训练方案.html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