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（法）凡尔纳原著；米果工作室翻译/改写；米果工作室翻译/绘图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（法）凡尔纳原著；米果工作室翻译/改写；米果工作室翻译/绘图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本书出售、求购地址：https://www.jiaokey.com/book/detail/12099135.html</w:t>
      </w:r>
    </w:p>
    <w:p>
      <w:r>
        <w:t>更多相关图书推荐：https://www.jiaokey.com</w:t>
      </w:r>
    </w:p>
    <w:p>
      <w:r>
        <w:t>（法）凡尔纳原著；米果工作室翻译/改写；米果工作室翻译/绘图 其他作品：https://www.jiaokey.com/tag/（法）凡尔纳原著；米果工作室翻译/改写；米果工作室翻译/绘图.html</w:t>
      </w:r>
    </w:p>
    <w:p>
      <w:r>
        <w:t>四川出版集团,2008.09 出版图书：https://www.jiaokey.com/tag/四川出版集团,2008.09.html</w:t>
      </w:r>
    </w:p>
    <w:p>
      <w:r>
        <w:t>关键词搜索：https://www.jiaokey.com/tag/科学幻想小说-法国-近代-缩写本.html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