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  3  营销计划怎样才能成功</w:t>
      </w:r>
    </w:p>
    <w:p>
      <w:r>
        <w:rPr>
          <w:rFonts w:ascii="宋体" w:hAnsi="宋体" w:eastAsia="宋体"/>
          <w:sz w:val="24"/>
        </w:rPr>
        <w:t>（英）安杰拉·哈顿著；李骁，伍乐平，王丽娜译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  3  营销计划怎样才能成功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（英）安杰拉·哈顿著；李骁，伍乐平，王丽娜译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本书出售、求购地址：https://www.jiaokey.com/book/detail/12098989.html</w:t>
      </w:r>
    </w:p>
    <w:p>
      <w:r>
        <w:t>更多相关图书推荐：https://www.jiaokey.com</w:t>
      </w:r>
    </w:p>
    <w:p>
      <w:r>
        <w:t>（英）安杰拉·哈顿著；李骁，伍乐平，王丽娜译 其他作品：https://www.jiaokey.com/tag/（英）安杰拉·哈顿著；李骁，伍乐平，王丽娜译.html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关键词搜索：https://www.jiaokey.com/tag/局  3  营销计划怎样才能成功.html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