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影响中国的100个成才故事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影响中国的100个成才故事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本书出售、求购地址：https://www.jiaokey.com/book/detail/12095037.html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关键词搜索：https://www.jiaokey.com/tag/影响中国的100个成才故事.html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