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大学英语课程教学要求大纲词汇手册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大学英语课程教学要求大纲词汇手册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本书出售、求购地址：https://www.jiaokey.com/book/detail/12094345.html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关键词搜索：https://www.jiaokey.com/tag/大学英语课程教学要求大纲词汇手册.html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