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改革开放三十年重大决策始末  1978-2008</w:t>
      </w:r>
    </w:p>
    <w:p>
      <w:r>
        <w:rPr>
          <w:rFonts w:ascii="宋体" w:hAnsi="宋体" w:eastAsia="宋体"/>
          <w:sz w:val="24"/>
        </w:rPr>
        <w:t>张神根，端木清华编著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改革开放三十年重大决策始末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张神根，端木清华编著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本书出售、求购地址：https://www.jiaokey.com/book/detail/12094091.html</w:t>
      </w:r>
    </w:p>
    <w:p>
      <w:r>
        <w:t>更多相关图书推荐：https://www.jiaokey.com</w:t>
      </w:r>
    </w:p>
    <w:p>
      <w:r>
        <w:t>张神根，端木清华编著 其他作品：https://www.jiaokey.com/tag/张神根，端木清华编著.html</w:t>
      </w:r>
    </w:p>
    <w:p>
      <w:r>
        <w:t>四川人民出版社 出版图书：https://www.jiaokey.com/tag/四川人民出版社.html</w:t>
      </w:r>
    </w:p>
    <w:p>
      <w:r>
        <w:t>关键词搜索：https://www.jiaokey.com/tag/改革开放三十年重大决策始末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