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直销天王  全球直销精英的成功观念与步骤</w:t>
      </w:r>
    </w:p>
    <w:p>
      <w:r>
        <w:rPr>
          <w:rFonts w:ascii="宋体" w:hAnsi="宋体" w:eastAsia="宋体"/>
          <w:sz w:val="24"/>
        </w:rPr>
        <w:t>钟鼎安著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直销天王  全球直销精英的成功观念与步骤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吉大大学出版社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本书出售、求购地址：https://www.jiaokey.com/book/detail/12092718.html</w:t>
      </w:r>
    </w:p>
    <w:p>
      <w:r>
        <w:t>更多相关图书推荐：https://www.jiaokey.com</w:t>
      </w:r>
    </w:p>
    <w:p>
      <w:r>
        <w:t>钟鼎安著 其他作品：https://www.jiaokey.com/tag/钟鼎安著.html</w:t>
      </w:r>
    </w:p>
    <w:p>
      <w:r>
        <w:t>吉大大学出版社 出版图书：https://www.jiaokey.com/tag/吉大大学出版社.html</w:t>
      </w:r>
    </w:p>
    <w:p>
      <w:r>
        <w:t>关键词搜索：https://www.jiaokey.com/tag/直销天王  全球直销精英的成功观念与步骤.html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