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门诊骨科基础治疗学  第3版</w:t>
      </w:r>
    </w:p>
    <w:p>
      <w:r>
        <w:rPr>
          <w:rFonts w:ascii="宋体" w:hAnsi="宋体" w:eastAsia="宋体"/>
          <w:sz w:val="24"/>
        </w:rPr>
        <w:t>（美）安德拉森（Anderson，B.C.）原著，崔赓，唐佩福，孙改生译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门诊骨科基础治疗学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（美）安德拉森（Anderson，B.C.）原著，崔赓，唐佩福，孙改生译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本书出售、求购地址：https://www.jiaokey.com/book/detail/12091992.html</w:t>
      </w:r>
    </w:p>
    <w:p>
      <w:r>
        <w:t>更多相关图书推荐：https://www.jiaokey.com</w:t>
      </w:r>
    </w:p>
    <w:p>
      <w:r>
        <w:t>（美）安德拉森（Anderson，B.C.）原著，崔赓，唐佩福，孙改生译 其他作品：https://www.jiaokey.com/tag/（美）安德拉森（Anderson，B.C.）原著，崔赓，唐佩福，孙改生译.html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关键词搜索：https://www.jiaokey.com/tag/门诊骨科基础治疗学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