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书名：诗歌的叙述模式和程式：以《英格兰与苏格兰民谣》和《诗经》为例</w:t>
      </w:r>
    </w:p>
    <w:p>
      <w:r>
        <w:t>作者：谢艳明著</w:t>
      </w:r>
    </w:p>
    <w:p>
      <w:r>
        <w:t>出版社：上海：上海人民出版社</w:t>
      </w:r>
    </w:p>
    <w:p>
      <w:r>
        <w:t>出版日期：2008.09</w:t>
      </w:r>
    </w:p>
    <w:p>
      <w:r>
        <w:t>总页数：255</w:t>
      </w:r>
    </w:p>
    <w:p>
      <w:r>
        <w:t>更多请访问教客网: www.jiaokey.com</w:t>
      </w:r>
    </w:p>
    <w:p>
      <w:r>
        <w:t>诗歌的叙述模式和程式：以《英格兰与苏格兰民谣》和《诗经》为例 评论地址：https://www.jiaokey.com/book/detail/12091985.html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