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综合案例分析过关必做1000题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综合案例分析过关必做1000题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本书出售、求购地址：https://www.jiaokey.com/book/detail/12091707.html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关键词搜索：https://www.jiaokey.com/tag/综合案例分析过关必做1000题.html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