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质量与可靠性当前技术发展状况报告</w:t>
      </w:r>
    </w:p>
    <w:p>
      <w:r>
        <w:rPr>
          <w:rFonts w:ascii="宋体" w:hAnsi="宋体" w:eastAsia="宋体"/>
          <w:sz w:val="24"/>
        </w:rPr>
        <w:t>A Bendell P Mellor编著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质量与可靠性当前技术发展状况报告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Bendell P Mellor编著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航空航天工业部《质量与可靠性》编辑部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本书出售、求购地址：https://www.jiaokey.com/book/detail/12090103.html</w:t>
      </w:r>
    </w:p>
    <w:p>
      <w:r>
        <w:t>更多相关图书推荐：https://www.jiaokey.com</w:t>
      </w:r>
    </w:p>
    <w:p>
      <w:r>
        <w:t>A Bendell P Mellor编著 其他作品：https://www.jiaokey.com/tag/A Bendell P Mellor编著.html</w:t>
      </w:r>
    </w:p>
    <w:p>
      <w:r>
        <w:t>航空航天工业部《质量与可靠性》编辑部 出版图书：https://www.jiaokey.com/tag/航空航天工业部《质量与可靠性》编辑部.html</w:t>
      </w:r>
    </w:p>
    <w:p>
      <w:r>
        <w:t>关键词搜索：https://www.jiaokey.com/tag/质量与可靠性当前技术发展状况报告.html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