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书名：机械工业“八五”科技规划实施效果评价：“九五”科技规划专题研究课题之一</w:t>
      </w:r>
    </w:p>
    <w:p>
      <w:r>
        <w:t>作者：艾国强，姜义琴编</w:t>
      </w:r>
    </w:p>
    <w:p>
      <w:r>
        <w:t>出版社：机械工业部科技信息研究综合研究室</w:t>
      </w:r>
    </w:p>
    <w:p>
      <w:r>
        <w:t>出版日期：1994.12</w:t>
      </w:r>
    </w:p>
    <w:p>
      <w:r>
        <w:t>总页数：68</w:t>
      </w:r>
    </w:p>
    <w:p>
      <w:r>
        <w:t>更多请访问教客网: www.jiaokey.com</w:t>
      </w:r>
    </w:p>
    <w:p>
      <w:r>
        <w:t>机械工业“八五”科技规划实施效果评价：“九五”科技规划专题研究课题之一 评论地址：https://www.jiaokey.com/book/detail/12090073.html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