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书名：西北黄土区第四纪土壤与环境</w:t>
      </w:r>
    </w:p>
    <w:p>
      <w:r>
        <w:t>作者：赵景波著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总页数：165</w:t>
      </w:r>
    </w:p>
    <w:p>
      <w:r>
        <w:t>更多请访问教客网: www.jiaokey.com</w:t>
      </w:r>
    </w:p>
    <w:p>
      <w:r>
        <w:t>西北黄土区第四纪土壤与环境 评论地址：https://www.jiaokey.com/book/detail/12089759.html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