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书名：共同团结奋斗  共同繁荣发展  五年来的云南民族工作  2003年至2007年</w:t>
      </w:r>
    </w:p>
    <w:p>
      <w:r>
        <w:t>作者：陆萍，刘继红主编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共同团结奋斗  共同繁荣发展  五年来的云南民族工作  2003年至2007年 评论地址：https://www.jiaokey.com/book/detail/12087832.html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