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双赢  加盟特许经营</w:t>
      </w:r>
    </w:p>
    <w:p>
      <w:r>
        <w:rPr>
          <w:rFonts w:ascii="宋体" w:hAnsi="宋体" w:eastAsia="宋体"/>
          <w:sz w:val="24"/>
        </w:rPr>
        <w:t>科林·巴罗（Colin Barrow）著；马乐为，雷华，马可为译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双赢  加盟特许经营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科林·巴罗（Colin Barrow）著；马乐为，雷华，马可为译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本书出售、求购地址：https://www.jiaokey.com/book/detail/12087219.html</w:t>
      </w:r>
    </w:p>
    <w:p>
      <w:r>
        <w:t>更多相关图书推荐：https://www.jiaokey.com</w:t>
      </w:r>
    </w:p>
    <w:p>
      <w:r>
        <w:t>科林·巴罗（Colin Barrow）著；马乐为，雷华，马可为译 其他作品：https://www.jiaokey.com/tag/科林·巴罗（Colin Barrow）著；马乐为，雷华，马可为译.html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关键词搜索：https://www.jiaokey.com/tag/双赢  加盟特许经营.html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