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书名：陕西佛道教文化旅游资源的开发</w:t>
      </w:r>
    </w:p>
    <w:p>
      <w:r>
        <w:t>作者：张燕著</w:t>
      </w:r>
    </w:p>
    <w:p>
      <w:r>
        <w:t>出版社：西安：陕西人民出版社</w:t>
      </w:r>
    </w:p>
    <w:p>
      <w:r>
        <w:t>出版日期：2002.08</w:t>
      </w:r>
    </w:p>
    <w:p>
      <w:r>
        <w:t>总页数：502</w:t>
      </w:r>
    </w:p>
    <w:p>
      <w:r>
        <w:t>更多请访问教客网: www.jiaokey.com</w:t>
      </w:r>
    </w:p>
    <w:p>
      <w:r>
        <w:t>陕西佛道教文化旅游资源的开发 评论地址：https://www.jiaokey.com/book/detail/12085614.html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