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书名：意义的失落与重建</w:t>
      </w:r>
    </w:p>
    <w:p>
      <w:r>
        <w:t>作者：孙兰英著</w:t>
      </w:r>
    </w:p>
    <w:p>
      <w:r>
        <w:t>出版社：长春：吉林人民出版社</w:t>
      </w:r>
    </w:p>
    <w:p>
      <w:r>
        <w:t>出版日期：2005.07</w:t>
      </w:r>
    </w:p>
    <w:p>
      <w:r>
        <w:t>总页数：299</w:t>
      </w:r>
    </w:p>
    <w:p>
      <w:r>
        <w:t>更多请访问教客网: www.jiaokey.com</w:t>
      </w:r>
    </w:p>
    <w:p>
      <w:r>
        <w:t>意义的失落与重建 评论地址：https://www.jiaokey.com/book/detail/12085365.html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