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书名：《黑龙江省人民代表大会及其常务委员会立法条例》释义</w:t>
      </w:r>
    </w:p>
    <w:p>
      <w:r>
        <w:t>作者：李彦主编</w:t>
      </w:r>
    </w:p>
    <w:p>
      <w:r>
        <w:t>出版社：北京：中国民主法制出版社</w:t>
      </w:r>
    </w:p>
    <w:p>
      <w:r>
        <w:t>出版日期：2002</w:t>
      </w:r>
    </w:p>
    <w:p>
      <w:r>
        <w:t>总页数：162</w:t>
      </w:r>
    </w:p>
    <w:p>
      <w:r>
        <w:t>更多请访问教客网: www.jiaokey.com</w:t>
      </w:r>
    </w:p>
    <w:p>
      <w:r>
        <w:t>《黑龙江省人民代表大会及其常务委员会立法条例》释义 评论地址：https://www.jiaokey.com/book/detail/12085330.html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