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书名：渲染动力：VRay关键技术完全图解教程</w:t>
      </w:r>
    </w:p>
    <w:p>
      <w:r>
        <w:t>作者：万志成编著</w:t>
      </w:r>
    </w:p>
    <w:p>
      <w:r>
        <w:t>出版社：北京：兵器工业出版社</w:t>
      </w:r>
    </w:p>
    <w:p>
      <w:r>
        <w:t>出版日期：2008.11</w:t>
      </w:r>
    </w:p>
    <w:p>
      <w:r>
        <w:t>总页数：338</w:t>
      </w:r>
    </w:p>
    <w:p>
      <w:r>
        <w:t>更多请访问教客网: www.jiaokey.com</w:t>
      </w:r>
    </w:p>
    <w:p>
      <w:r>
        <w:t>渲染动力：VRay关键技术完全图解教程 评论地址：https://www.jiaokey.com/book/detail/12083139.html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