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卞之琳代表作·三秋草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卞之琳代表作·三秋草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本书出售、求购地址：https://www.jiaokey.com/book/detail/12082834.html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关键词搜索：https://www.jiaokey.com/tag/卞之琳代表作·三秋草.html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