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书名：中国历代名家技法集萃  花鸟卷·畜兽法  下</w:t>
      </w:r>
    </w:p>
    <w:p>
      <w:r>
        <w:t>作者：顾震岩选编</w:t>
      </w:r>
    </w:p>
    <w:p>
      <w:r>
        <w:t>出版社：济南：山东美术出版社</w:t>
      </w:r>
    </w:p>
    <w:p>
      <w:r>
        <w:t>出版日期：2001.01</w:t>
      </w:r>
    </w:p>
    <w:p>
      <w:r>
        <w:t>总页数：123</w:t>
      </w:r>
    </w:p>
    <w:p>
      <w:r>
        <w:t>更多请访问教客网: www.jiaokey.com</w:t>
      </w:r>
    </w:p>
    <w:p>
      <w:r>
        <w:t>中国历代名家技法集萃  花鸟卷·畜兽法  下 评论地址：https://www.jiaokey.com/book/detail/12081866.html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