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书名：全球化与中国图像  新时期中国油画本土化思潮</w:t>
      </w:r>
    </w:p>
    <w:p>
      <w:r>
        <w:t>作者：彭肜著</w:t>
      </w:r>
    </w:p>
    <w:p>
      <w:r>
        <w:t>出版社：成都：四川美术出版社</w:t>
      </w:r>
    </w:p>
    <w:p>
      <w:r>
        <w:t>出版日期：2005.09</w:t>
      </w:r>
    </w:p>
    <w:p>
      <w:r>
        <w:t>总页数：232</w:t>
      </w:r>
    </w:p>
    <w:p>
      <w:r>
        <w:t>更多请访问教客网: www.jiaokey.com</w:t>
      </w:r>
    </w:p>
    <w:p>
      <w:r>
        <w:t>全球化与中国图像  新时期中国油画本土化思潮 评论地址：https://www.jiaokey.com/book/detail/12081812.html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