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书名：俄语语言国情学  教与学探索</w:t>
      </w:r>
    </w:p>
    <w:p>
      <w:r>
        <w:t>作者：季元龙编著</w:t>
      </w:r>
    </w:p>
    <w:p>
      <w:r>
        <w:t>出版社：上海：上海外语教育出版社</w:t>
      </w:r>
    </w:p>
    <w:p>
      <w:r>
        <w:t>出版日期：2004.10</w:t>
      </w:r>
    </w:p>
    <w:p>
      <w:r>
        <w:t>总页数：248</w:t>
      </w:r>
    </w:p>
    <w:p>
      <w:r>
        <w:t>更多请访问教客网: www.jiaokey.com</w:t>
      </w:r>
    </w:p>
    <w:p>
      <w:r>
        <w:t>俄语语言国情学  教与学探索 评论地址：https://www.jiaokey.com/book/detail/12080347.html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