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撵虎夺亲  六盘水苗族民间故事选</w:t>
      </w:r>
    </w:p>
    <w:p>
      <w:r>
        <w:rPr>
          <w:rFonts w:ascii="宋体" w:hAnsi="宋体" w:eastAsia="宋体"/>
          <w:sz w:val="24"/>
        </w:rPr>
        <w:t>汪龙舞采录/编著；六盘水市文化局，六盘水市苗学研究会编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撵虎夺亲  六盘水苗族民间故事选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汪龙舞采录/编著；六盘水市文化局，六盘水市苗学研究会编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本书出售、求购地址：https://www.jiaokey.com/book/detail/12079945.html</w:t>
      </w:r>
    </w:p>
    <w:p>
      <w:r>
        <w:t>更多相关图书推荐：https://www.jiaokey.com</w:t>
      </w:r>
    </w:p>
    <w:p>
      <w:r>
        <w:t>汪龙舞采录/编著；六盘水市文化局，六盘水市苗学研究会编 其他作品：https://www.jiaokey.com/tag/汪龙舞采录/编著；六盘水市文化局，六盘水市苗学研究会编.html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关键词搜索：https://www.jiaokey.com/tag/撵虎夺亲  六盘水苗族民间故事选.html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