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书名：基础设施投资效应分析  辽宁省提高基础设施投资效果的对策研究</w:t>
      </w:r>
    </w:p>
    <w:p>
      <w:r>
        <w:t>作者：马树才，韩云虹著</w:t>
      </w:r>
    </w:p>
    <w:p>
      <w:r>
        <w:t>出版社：沈阳：辽宁大学出版社</w:t>
      </w:r>
    </w:p>
    <w:p>
      <w:r>
        <w:t>出版日期：2008.05</w:t>
      </w:r>
    </w:p>
    <w:p>
      <w:r>
        <w:t>总页数：216</w:t>
      </w:r>
    </w:p>
    <w:p>
      <w:r>
        <w:t>更多请访问教客网: www.jiaokey.com</w:t>
      </w:r>
    </w:p>
    <w:p>
      <w:r>
        <w:t>基础设施投资效应分析  辽宁省提高基础设施投资效果的对策研究 评论地址：https://www.jiaokey.com/book/detail/12078883.html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