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书名：十年：南山图书馆  下  映象与故事</w:t>
      </w:r>
    </w:p>
    <w:p>
      <w:r>
        <w:t>作者:余子牛主编</w:t>
      </w:r>
    </w:p>
    <w:p>
      <w:r>
        <w:t>出版社:长沙：岳麓书社</w:t>
      </w:r>
    </w:p>
    <w:p>
      <w:r>
        <w:t>出版日期：2008.06</w:t>
      </w:r>
    </w:p>
    <w:p>
      <w:r>
        <w:t>总页数：169</w:t>
      </w:r>
    </w:p>
    <w:p>
      <w:r>
        <w:t>更多请访问教客网:www.jiaokey.com</w:t>
      </w:r>
    </w:p>
    <w:p>
      <w:r>
        <w:t>十年：南山图书馆  下  映象与故事评论地址：https://www.jiaokey.com/book/detail/12078769.html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