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书名：禁毒理论与实践研究：长三角地区首届禁毒论坛文选</w:t>
      </w:r>
    </w:p>
    <w:p>
      <w:r>
        <w:t>作者：上海市禁毒委员会办公室编</w:t>
      </w:r>
    </w:p>
    <w:p>
      <w:r>
        <w:t>出版社：上海：上海人民出版社</w:t>
      </w:r>
    </w:p>
    <w:p>
      <w:r>
        <w:t>出版日期：2008.06</w:t>
      </w:r>
    </w:p>
    <w:p>
      <w:r>
        <w:t>总页数：530</w:t>
      </w:r>
    </w:p>
    <w:p>
      <w:r>
        <w:t>更多请访问教客网: www.jiaokey.com</w:t>
      </w:r>
    </w:p>
    <w:p>
      <w:r>
        <w:t>禁毒理论与实践研究：长三角地区首届禁毒论坛文选 评论地址：https://www.jiaokey.com/book/detail/12078335.html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