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亚洲太平洋地区  旅游业发展预测  2008-2010</w:t>
      </w:r>
    </w:p>
    <w:p>
      <w:r>
        <w:rPr>
          <w:rFonts w:ascii="宋体" w:hAnsi="宋体" w:eastAsia="宋体"/>
          <w:sz w:val="24"/>
        </w:rPr>
        <w:t>林赛·W.特纳，史蒂芬·F.维特著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亚洲太平洋地区  旅游业发展预测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林赛·W.特纳，史蒂芬·F.维特著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本书出售、求购地址：https://www.jiaokey.com/book/detail/12078230.html</w:t>
      </w:r>
    </w:p>
    <w:p>
      <w:r>
        <w:t>更多相关图书推荐：https://www.jiaokey.com</w:t>
      </w:r>
    </w:p>
    <w:p>
      <w:r>
        <w:t>林赛·W.特纳，史蒂芬·F.维特著 其他作品：https://www.jiaokey.com/tag/林赛·W.特纳，史蒂芬·F.维特著.html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关键词搜索：https://www.jiaokey.com/tag/亚洲太平洋地区  旅游业发展预测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