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书名：当代中国美术家档案  中国画篇  杨雨青卷</w:t>
      </w:r>
    </w:p>
    <w:p>
      <w:r>
        <w:t>作者：涟漪主编</w:t>
      </w:r>
    </w:p>
    <w:p>
      <w:r>
        <w:t>出版社：北京：华艺出版社</w:t>
      </w:r>
    </w:p>
    <w:p>
      <w:r>
        <w:t>出版日期：2008.07</w:t>
      </w:r>
    </w:p>
    <w:p>
      <w:r>
        <w:t>总页数：241</w:t>
      </w:r>
    </w:p>
    <w:p>
      <w:r>
        <w:t>更多请访问教客网: www.jiaokey.com</w:t>
      </w:r>
    </w:p>
    <w:p>
      <w:r>
        <w:t>当代中国美术家档案  中国画篇  杨雨青卷 评论地址：https://www.jiaokey.com/book/detail/12078217.html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