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2006版  第一级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2006版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本书出售、求购地址：https://www.jiaokey.com/book/detail/12078067.html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2006版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