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书名：在豫具有普通高等教育招生资格院校及招生专业介绍  2008·河南卷</w:t>
      </w:r>
    </w:p>
    <w:p>
      <w:r>
        <w:t>作者：武俊松等编审</w:t>
      </w:r>
    </w:p>
    <w:p>
      <w:r>
        <w:t>出版社：开封：河南大学出版社</w:t>
      </w:r>
    </w:p>
    <w:p>
      <w:r>
        <w:t>出版日期：2008.05</w:t>
      </w:r>
    </w:p>
    <w:p>
      <w:r>
        <w:t>总页数：170</w:t>
      </w:r>
    </w:p>
    <w:p>
      <w:r>
        <w:t>更多请访问教客网: www.jiaokey.com</w:t>
      </w:r>
    </w:p>
    <w:p>
      <w:r>
        <w:t>在豫具有普通高等教育招生资格院校及招生专业介绍  2008·河南卷 评论地址：https://www.jiaokey.com/book/detail/12077804.html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