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创业学原理与应用  高职精品实践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创业学原理与应用  高职精品实践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本书出售、求购地址：https://www.jiaokey.com/book/detail/12077474.html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关键词搜索：https://www.jiaokey.com/tag/创业学原理与应用  高职精品实践.html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