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书名：文学言语的私有性：论私人感觉的个人化表达</w:t>
      </w:r>
    </w:p>
    <w:p>
      <w:r>
        <w:t>作者：潘华琴著</w:t>
      </w:r>
    </w:p>
    <w:p>
      <w:r>
        <w:t>出版社：上海：学林出版社</w:t>
      </w:r>
    </w:p>
    <w:p>
      <w:r>
        <w:t>出版日期：2008.08</w:t>
      </w:r>
    </w:p>
    <w:p>
      <w:r>
        <w:t>总页数：212</w:t>
      </w:r>
    </w:p>
    <w:p>
      <w:r>
        <w:t>更多请访问教客网: www.jiaokey.com</w:t>
      </w:r>
    </w:p>
    <w:p>
      <w:r>
        <w:t>文学言语的私有性：论私人感觉的个人化表达 评论地址：https://www.jiaokey.com/book/detail/12077458.html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