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强国之路30年：小学生读本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强国之路30年：小学生读本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本书出售、求购地址：https://www.jiaokey.com/book/detail/12077422.html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关键词搜索：https://www.jiaokey.com/tag/强国之路30年：小学生读本.html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