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大学新生入学导论：走进西南科技大学</w:t>
      </w:r>
    </w:p>
    <w:p>
      <w:r>
        <w:rPr>
          <w:rFonts w:ascii="宋体" w:hAnsi="宋体" w:eastAsia="宋体"/>
          <w:sz w:val="24"/>
        </w:rPr>
        <w:t>张强，刘知贵，王基生，翟瑞，王营池主编；王笑君，黎万和，蒋志强，李菊芬，李显寅，张克武副主编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大学新生入学导论：走进西南科技大学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张强，刘知贵，王基生，翟瑞，王营池主编；王笑君，黎万和，蒋志强，李菊芬，李显寅，张克武副主编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本书出售、求购地址：https://www.jiaokey.com/book/detail/12076177.html</w:t>
      </w:r>
    </w:p>
    <w:p>
      <w:r>
        <w:t>更多相关图书推荐：https://www.jiaokey.com</w:t>
      </w:r>
    </w:p>
    <w:p>
      <w:r>
        <w:t>张强，刘知贵，王基生，翟瑞，王营池主编；王笑君，黎万和，蒋志强，李菊芬，李显寅，张克武副主编 其他作品：https://www.jiaokey.com/tag/张强，刘知贵，王基生，翟瑞，王营池主编；王笑君，黎万和，蒋志强，李菊芬，李显寅，张克武副主编.html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关键词搜索：https://www.jiaokey.com/tag/大学新生入学导论：走进西南科技大学.html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