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后现代主义质疑历史</w:t>
      </w:r>
    </w:p>
    <w:p>
      <w:r>
        <w:rPr>
          <w:rFonts w:ascii="宋体" w:hAnsi="宋体" w:eastAsia="宋体"/>
          <w:sz w:val="24"/>
        </w:rPr>
        <w:t>（加）帕米拉·麦考勒姆，谢少波选编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后现代主义质疑历史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（加）帕米拉·麦考勒姆，谢少波选编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本书出售、求购地址：https://www.jiaokey.com/book/detail/12075958.html</w:t>
      </w:r>
    </w:p>
    <w:p>
      <w:r>
        <w:t>更多相关图书推荐：https://www.jiaokey.com</w:t>
      </w:r>
    </w:p>
    <w:p>
      <w:r>
        <w:t>（加）帕米拉·麦考勒姆，谢少波选编 其他作品：https://www.jiaokey.com/tag/（加）帕米拉·麦考勒姆，谢少波选编.html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关键词搜索：https://www.jiaokey.com/tag/后现代主义质疑历史.html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