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高尔夫完全手册</w:t>
      </w:r>
    </w:p>
    <w:p>
      <w:r>
        <w:rPr>
          <w:rFonts w:ascii="宋体" w:hAnsi="宋体" w:eastAsia="宋体"/>
          <w:sz w:val="24"/>
        </w:rPr>
        <w:t>（南非）加里·普莱耶，朱新蕊，沙景湘译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（南非）加里·普莱耶，朱新蕊，沙景湘译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本书出售、求购地址：https://www.jiaokey.com/book/detail/12075162.html</w:t>
      </w:r>
    </w:p>
    <w:p>
      <w:r>
        <w:t>更多相关图书推荐：https://www.jiaokey.com</w:t>
      </w:r>
    </w:p>
    <w:p>
      <w:r>
        <w:t>（南非）加里·普莱耶，朱新蕊，沙景湘译 其他作品：https://www.jiaokey.com/tag/（南非）加里·普莱耶，朱新蕊，沙景湘译.html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关键词搜索：https://www.jiaokey.com/tag/高尔夫完全手册.html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