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穆罕默德圣品大全  心灵的良丹</w:t>
      </w:r>
    </w:p>
    <w:p>
      <w:r>
        <w:rPr>
          <w:rFonts w:ascii="宋体" w:hAnsi="宋体" w:eastAsia="宋体"/>
          <w:sz w:val="24"/>
        </w:rPr>
        <w:t>（安达卢西亚）尕迪·安雅德著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穆罕默德圣品大全  心灵的良丹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（安达卢西亚）尕迪·安雅德著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本书出售、求购地址：https://www.jiaokey.com/book/detail/12074631.html</w:t>
      </w:r>
    </w:p>
    <w:p>
      <w:r>
        <w:t>更多相关图书推荐：https://www.jiaokey.com</w:t>
      </w:r>
    </w:p>
    <w:p>
      <w:r>
        <w:t>（安达卢西亚）尕迪·安雅德著 其他作品：https://www.jiaokey.com/tag/（安达卢西亚）尕迪·安雅德著.html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关键词搜索：https://www.jiaokey.com/tag/穆罕默德圣品大全  心灵的良丹.html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