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中学语文课本文言课文难字的补充注音和注释</w:t>
      </w:r>
    </w:p>
    <w:p>
      <w:r>
        <w:rPr>
          <w:rFonts w:ascii="宋体" w:hAnsi="宋体" w:eastAsia="宋体"/>
          <w:sz w:val="24"/>
        </w:rPr>
        <w:t>行健编注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中学语文课本文言课文难字的补充注音和注释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本书出售、求购地址：https://www.jiaokey.com/book/detail/12074526.html</w:t>
      </w:r>
    </w:p>
    <w:p>
      <w:r>
        <w:t>更多相关图书推荐：https://www.jiaokey.com</w:t>
      </w:r>
    </w:p>
    <w:p>
      <w:r>
        <w:t>行健编注 其他作品：https://www.jiaokey.com/tag/行健编注.html</w:t>
      </w:r>
    </w:p>
    <w:p>
      <w:r>
        <w:t>文字改革出版社 出版图书：https://www.jiaokey.com/tag/文字改革出版社.html</w:t>
      </w:r>
    </w:p>
    <w:p>
      <w:r>
        <w:t>关键词搜索：https://www.jiaokey.com/tag/中学语文课本文言课文难字的补充注音和注释.html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