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正确思维的基本要领：当代青少年综合思维方法研究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正确思维的基本要领：当代青少年综合思维方法研究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本书出售、求购地址：https://www.jiaokey.com/book/detail/12074215.html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关键词搜索：https://www.jiaokey.com/tag/正确思维的基本要领：当代青少年综合思维方法研究.html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