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书名：平峰村的文化转型  中国内地乡村五十年文化变迁的个案研究</w:t>
      </w:r>
    </w:p>
    <w:p>
      <w:r>
        <w:t>作者：胡燕鸣主编</w:t>
      </w:r>
    </w:p>
    <w:p>
      <w:r>
        <w:t>出版社：北京：中央民族大学出版社</w:t>
      </w:r>
    </w:p>
    <w:p>
      <w:r>
        <w:t>出版日期：2001.04</w:t>
      </w:r>
    </w:p>
    <w:p>
      <w:r>
        <w:t>总页数：206</w:t>
      </w:r>
    </w:p>
    <w:p>
      <w:r>
        <w:t>更多请访问教客网: www.jiaokey.com</w:t>
      </w:r>
    </w:p>
    <w:p>
      <w:r>
        <w:t>平峰村的文化转型  中国内地乡村五十年文化变迁的个案研究 评论地址：https://www.jiaokey.com/book/detail/12073379.html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