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书名：区域工业化与城市化的互动发展  以珠江三角洲为例</w:t>
      </w:r>
    </w:p>
    <w:p>
      <w:r>
        <w:t>作者：徐林发著</w:t>
      </w:r>
    </w:p>
    <w:p>
      <w:r>
        <w:t>出版社：广州：广东人民出版社</w:t>
      </w:r>
    </w:p>
    <w:p>
      <w:r>
        <w:t>出版日期：2006.01</w:t>
      </w:r>
    </w:p>
    <w:p>
      <w:r>
        <w:t>总页数：206</w:t>
      </w:r>
    </w:p>
    <w:p>
      <w:r>
        <w:t>更多请访问教客网: www.jiaokey.com</w:t>
      </w:r>
    </w:p>
    <w:p>
      <w:r>
        <w:t>区域工业化与城市化的互动发展  以珠江三角洲为例 评论地址：https://www.jiaokey.com/book/detail/12072759.html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