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</w:t>
      </w:r>
    </w:p>
    <w:p>
      <w:r>
        <w:rPr>
          <w:rFonts w:ascii="宋体" w:hAnsi="宋体" w:eastAsia="宋体"/>
          <w:sz w:val="24"/>
        </w:rPr>
        <w:t>（德）拉尔夫·法彼西，卡尔-海恩思·奥林斯基，马丁·斯柯罗茨著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（德）拉尔夫·法彼西，卡尔-海恩思·奥林斯基，马丁·斯柯罗茨著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本书出售、求购地址：https://www.jiaokey.com/book/detail/12071988.html</w:t>
      </w:r>
    </w:p>
    <w:p>
      <w:r>
        <w:t>更多相关图书推荐：https://www.jiaokey.com</w:t>
      </w:r>
    </w:p>
    <w:p>
      <w:r>
        <w:t>（德）拉尔夫·法彼西，卡尔-海恩思·奥林斯基，马丁·斯柯罗茨著 其他作品：https://www.jiaokey.com/tag/（德）拉尔夫·法彼西，卡尔-海恩思·奥林斯基，马丁·斯柯罗茨著.html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