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书名：绘画媒介与造型样式  中西传统绘画造型语言比较研究</w:t>
      </w:r>
    </w:p>
    <w:p>
      <w:r>
        <w:t>作者：赵维华著</w:t>
      </w:r>
    </w:p>
    <w:p>
      <w:r>
        <w:t>出版社：南宁：广西美术出版社</w:t>
      </w:r>
    </w:p>
    <w:p>
      <w:r>
        <w:t>出版日期：2008.04</w:t>
      </w:r>
    </w:p>
    <w:p>
      <w:r>
        <w:t>总页数：362</w:t>
      </w:r>
    </w:p>
    <w:p>
      <w:r>
        <w:t>更多请访问教客网: www.jiaokey.com</w:t>
      </w:r>
    </w:p>
    <w:p>
      <w:r>
        <w:t>绘画媒介与造型样式  中西传统绘画造型语言比较研究 评论地址：https://www.jiaokey.com/book/detail/12070329.html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