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创业咨询师  国家职业资格三级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创业咨询师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本书出售、求购地址：https://www.jiaokey.com/book/detail/12068835.html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关键词搜索：https://www.jiaokey.com/tag/创业咨询师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