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书名：煤矿建筑物下条带开采与充填开采比较研究  以济宁太平煤矿为例</w:t>
      </w:r>
    </w:p>
    <w:p>
      <w:r>
        <w:t>作者：杜蜀宾著</w:t>
      </w:r>
    </w:p>
    <w:p>
      <w:r>
        <w:t>出版社：徐州：中国矿业大学出版社</w:t>
      </w:r>
    </w:p>
    <w:p>
      <w:r>
        <w:t>出版日期：2007.10</w:t>
      </w:r>
    </w:p>
    <w:p>
      <w:r>
        <w:t>总页数：153</w:t>
      </w:r>
    </w:p>
    <w:p>
      <w:r>
        <w:t>更多请访问教客网: www.jiaokey.com</w:t>
      </w:r>
    </w:p>
    <w:p>
      <w:r>
        <w:t>煤矿建筑物下条带开采与充填开采比较研究  以济宁太平煤矿为例 评论地址：https://www.jiaokey.com/book/detail/12067448.html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