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后装修时代：家居维修保养300问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后装修时代：家居维修保养300问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本书出售、求购地址：https://www.jiaokey.com/book/detail/12066927.html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关键词搜索：https://www.jiaokey.com/tag/后装修时代：家居维修保养300问.html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