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最新再审司法解释适用与再审改革研究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最新再审司法解释适用与再审改革研究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本书出售、求购地址：https://www.jiaokey.com/book/detail/12065762.html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关键词搜索：https://www.jiaokey.com/tag/最新再审司法解释适用与再审改革研究.html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