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书名：百年治国方略  邓小平建设有中国特色社会主义理论初探</w:t>
      </w:r>
    </w:p>
    <w:p>
      <w:r>
        <w:t>作者：俞晓秋等著</w:t>
      </w:r>
    </w:p>
    <w:p>
      <w:r>
        <w:t>出版社：杭州：浙江人民出版社</w:t>
      </w:r>
    </w:p>
    <w:p>
      <w:r>
        <w:t>出版日期：1994.12</w:t>
      </w:r>
    </w:p>
    <w:p>
      <w:r>
        <w:t>总页数：298</w:t>
      </w:r>
    </w:p>
    <w:p>
      <w:r>
        <w:t>更多请访问教客网: www.jiaokey.com</w:t>
      </w:r>
    </w:p>
    <w:p>
      <w:r>
        <w:t>百年治国方略  邓小平建设有中国特色社会主义理论初探 评论地址：https://www.jiaokey.com/book/detail/12064274.html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